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49" w:rsidRPr="006E05BD" w:rsidRDefault="003D1749" w:rsidP="003D1749">
      <w:pPr>
        <w:jc w:val="center"/>
        <w:rPr>
          <w:b/>
        </w:rPr>
      </w:pPr>
      <w:r w:rsidRPr="006E05BD">
        <w:rPr>
          <w:b/>
        </w:rPr>
        <w:t>Pre-Proposal Application Form</w:t>
      </w:r>
    </w:p>
    <w:p w:rsidR="003D1749" w:rsidRPr="006E05BD" w:rsidRDefault="003D1749" w:rsidP="003D1749">
      <w:pPr>
        <w:jc w:val="center"/>
        <w:rPr>
          <w:b/>
        </w:rPr>
      </w:pPr>
      <w:r w:rsidRPr="006E05BD">
        <w:rPr>
          <w:b/>
        </w:rPr>
        <w:t>20</w:t>
      </w:r>
      <w:r>
        <w:rPr>
          <w:b/>
        </w:rPr>
        <w:t>20–2021</w:t>
      </w:r>
      <w:r w:rsidRPr="006E05BD">
        <w:rPr>
          <w:b/>
        </w:rPr>
        <w:t xml:space="preserve"> TWRI Graduate Student Research Programs</w:t>
      </w:r>
    </w:p>
    <w:p w:rsidR="003D1749" w:rsidRDefault="003D1749" w:rsidP="003D1749">
      <w:pPr>
        <w:jc w:val="center"/>
      </w:pPr>
    </w:p>
    <w:p w:rsidR="003D1749" w:rsidRPr="00916A96" w:rsidRDefault="003D1749" w:rsidP="003D1749">
      <w:pPr>
        <w:rPr>
          <w:snapToGrid w:val="0"/>
          <w:sz w:val="23"/>
          <w:szCs w:val="23"/>
        </w:rPr>
      </w:pPr>
      <w:r w:rsidRPr="00916A96">
        <w:rPr>
          <w:snapToGrid w:val="0"/>
          <w:sz w:val="23"/>
          <w:szCs w:val="23"/>
        </w:rPr>
        <w:t>Please complete all parts of this Pre-Proposal Application Form to be considered for the Texas Water Resources Institute (TWRI) Graduate Student Research Programs. Pre-proposals should be at least 11</w:t>
      </w:r>
      <w:r>
        <w:rPr>
          <w:snapToGrid w:val="0"/>
          <w:sz w:val="23"/>
          <w:szCs w:val="23"/>
        </w:rPr>
        <w:t>-</w:t>
      </w:r>
      <w:r w:rsidRPr="00916A96">
        <w:rPr>
          <w:snapToGrid w:val="0"/>
          <w:sz w:val="23"/>
          <w:szCs w:val="23"/>
        </w:rPr>
        <w:t xml:space="preserve">point Times New Roman font </w:t>
      </w:r>
      <w:r>
        <w:rPr>
          <w:snapToGrid w:val="0"/>
          <w:sz w:val="23"/>
          <w:szCs w:val="23"/>
        </w:rPr>
        <w:t>with 1-</w:t>
      </w:r>
      <w:r w:rsidRPr="00916A96">
        <w:rPr>
          <w:snapToGrid w:val="0"/>
          <w:sz w:val="23"/>
          <w:szCs w:val="23"/>
        </w:rPr>
        <w:t xml:space="preserve">inch margins. </w:t>
      </w:r>
      <w:r>
        <w:rPr>
          <w:snapToGrid w:val="0"/>
          <w:sz w:val="23"/>
          <w:szCs w:val="23"/>
        </w:rPr>
        <w:t xml:space="preserve">Pre-proposals must be received electronically by </w:t>
      </w:r>
      <w:r w:rsidRPr="00C0176B">
        <w:rPr>
          <w:b/>
          <w:snapToGrid w:val="0"/>
          <w:sz w:val="23"/>
          <w:szCs w:val="23"/>
        </w:rPr>
        <w:t xml:space="preserve">11:59 p.m. CDT, </w:t>
      </w:r>
      <w:r>
        <w:rPr>
          <w:b/>
          <w:snapToGrid w:val="0"/>
          <w:sz w:val="23"/>
          <w:szCs w:val="23"/>
        </w:rPr>
        <w:t>October 28</w:t>
      </w:r>
      <w:r w:rsidRPr="00C0176B">
        <w:rPr>
          <w:b/>
          <w:snapToGrid w:val="0"/>
          <w:sz w:val="23"/>
          <w:szCs w:val="23"/>
        </w:rPr>
        <w:t>, 201</w:t>
      </w:r>
      <w:r>
        <w:rPr>
          <w:b/>
          <w:snapToGrid w:val="0"/>
          <w:sz w:val="23"/>
          <w:szCs w:val="23"/>
        </w:rPr>
        <w:t>9</w:t>
      </w:r>
      <w:r>
        <w:rPr>
          <w:snapToGrid w:val="0"/>
          <w:sz w:val="23"/>
          <w:szCs w:val="23"/>
        </w:rPr>
        <w:t>, to be considered</w:t>
      </w:r>
      <w:r w:rsidRPr="00916A96">
        <w:rPr>
          <w:snapToGrid w:val="0"/>
          <w:sz w:val="23"/>
          <w:szCs w:val="23"/>
        </w:rPr>
        <w:t>.</w:t>
      </w:r>
    </w:p>
    <w:p w:rsidR="003D1749" w:rsidRPr="00916A96" w:rsidRDefault="003D1749" w:rsidP="003D1749">
      <w:pPr>
        <w:rPr>
          <w:snapToGrid w:val="0"/>
          <w:sz w:val="23"/>
          <w:szCs w:val="23"/>
        </w:rPr>
      </w:pPr>
    </w:p>
    <w:p w:rsidR="003D1749" w:rsidRPr="00916A96" w:rsidRDefault="003D1749" w:rsidP="003D1749">
      <w:pPr>
        <w:rPr>
          <w:snapToGrid w:val="0"/>
          <w:sz w:val="23"/>
          <w:szCs w:val="23"/>
        </w:rPr>
      </w:pPr>
      <w:r w:rsidRPr="00916A96">
        <w:rPr>
          <w:snapToGrid w:val="0"/>
          <w:sz w:val="23"/>
          <w:szCs w:val="23"/>
        </w:rPr>
        <w:t xml:space="preserve">The completed Pre-Proposal Application Form must be e-mailed as an electronic document (Microsoft Word) to Danielle Kalisek at </w:t>
      </w:r>
      <w:hyperlink r:id="rId5" w:history="1">
        <w:r w:rsidRPr="009001FB">
          <w:rPr>
            <w:rStyle w:val="Hyperlink"/>
            <w:sz w:val="23"/>
            <w:szCs w:val="23"/>
          </w:rPr>
          <w:t>Danielle.Kalisek@ag.tamu.edu</w:t>
        </w:r>
      </w:hyperlink>
      <w:r w:rsidRPr="00916A96">
        <w:rPr>
          <w:snapToGrid w:val="0"/>
          <w:sz w:val="23"/>
          <w:szCs w:val="23"/>
        </w:rPr>
        <w:t xml:space="preserve">. The application package is </w:t>
      </w:r>
      <w:r w:rsidRPr="00916A96">
        <w:rPr>
          <w:b/>
          <w:snapToGrid w:val="0"/>
          <w:sz w:val="23"/>
          <w:szCs w:val="23"/>
        </w:rPr>
        <w:t>limited to 3 pages</w:t>
      </w:r>
      <w:r w:rsidRPr="00916A96">
        <w:rPr>
          <w:snapToGrid w:val="0"/>
          <w:sz w:val="23"/>
          <w:szCs w:val="23"/>
        </w:rPr>
        <w:t xml:space="preserve"> and must include items 1 through </w:t>
      </w:r>
      <w:r>
        <w:rPr>
          <w:snapToGrid w:val="0"/>
          <w:sz w:val="23"/>
          <w:szCs w:val="23"/>
        </w:rPr>
        <w:t>8</w:t>
      </w:r>
      <w:r w:rsidRPr="00916A96">
        <w:rPr>
          <w:snapToGrid w:val="0"/>
          <w:sz w:val="23"/>
          <w:szCs w:val="23"/>
        </w:rPr>
        <w:t xml:space="preserve"> below. </w:t>
      </w:r>
      <w:r w:rsidRPr="00916A96">
        <w:rPr>
          <w:i/>
          <w:snapToGrid w:val="0"/>
          <w:sz w:val="23"/>
          <w:szCs w:val="23"/>
        </w:rPr>
        <w:t xml:space="preserve">Application information beyond the 3-page limit </w:t>
      </w:r>
      <w:r w:rsidRPr="00916A96">
        <w:rPr>
          <w:b/>
          <w:i/>
          <w:snapToGrid w:val="0"/>
          <w:sz w:val="23"/>
          <w:szCs w:val="23"/>
        </w:rPr>
        <w:t>will not</w:t>
      </w:r>
      <w:r w:rsidRPr="00916A96">
        <w:rPr>
          <w:i/>
          <w:snapToGrid w:val="0"/>
          <w:sz w:val="23"/>
          <w:szCs w:val="23"/>
        </w:rPr>
        <w:t xml:space="preserve"> be considered in the review process.</w:t>
      </w:r>
      <w:r w:rsidRPr="00AC00FA">
        <w:t xml:space="preserve"> </w:t>
      </w:r>
    </w:p>
    <w:p w:rsidR="003D1749" w:rsidRPr="00916A96" w:rsidRDefault="003D1749" w:rsidP="003D1749">
      <w:pPr>
        <w:rPr>
          <w:snapToGrid w:val="0"/>
          <w:sz w:val="23"/>
          <w:szCs w:val="23"/>
        </w:rPr>
      </w:pPr>
    </w:p>
    <w:p w:rsidR="003D1749" w:rsidRPr="00855E0A" w:rsidRDefault="003D1749" w:rsidP="003D1749">
      <w:pPr>
        <w:rPr>
          <w:b/>
          <w:snapToGrid w:val="0"/>
          <w:sz w:val="23"/>
          <w:szCs w:val="23"/>
        </w:rPr>
      </w:pPr>
      <w:r w:rsidRPr="00855E0A">
        <w:rPr>
          <w:b/>
          <w:snapToGrid w:val="0"/>
          <w:sz w:val="23"/>
          <w:szCs w:val="23"/>
        </w:rPr>
        <w:t xml:space="preserve">Basic Information: </w:t>
      </w:r>
    </w:p>
    <w:p w:rsidR="003D1749" w:rsidRPr="00916A96" w:rsidRDefault="003D1749" w:rsidP="003D1749">
      <w:pPr>
        <w:numPr>
          <w:ilvl w:val="0"/>
          <w:numId w:val="1"/>
        </w:numPr>
        <w:spacing w:after="120"/>
        <w:rPr>
          <w:snapToGrid w:val="0"/>
          <w:sz w:val="23"/>
          <w:szCs w:val="23"/>
        </w:rPr>
      </w:pPr>
      <w:r w:rsidRPr="00916A96">
        <w:rPr>
          <w:snapToGrid w:val="0"/>
          <w:sz w:val="23"/>
          <w:szCs w:val="23"/>
        </w:rPr>
        <w:t>Title of pre-proposal.</w:t>
      </w:r>
    </w:p>
    <w:p w:rsidR="003D1749" w:rsidRPr="00916A96" w:rsidRDefault="003D1749" w:rsidP="003D1749">
      <w:pPr>
        <w:numPr>
          <w:ilvl w:val="0"/>
          <w:numId w:val="1"/>
        </w:numPr>
        <w:spacing w:after="120"/>
        <w:rPr>
          <w:snapToGrid w:val="0"/>
          <w:sz w:val="23"/>
          <w:szCs w:val="23"/>
        </w:rPr>
      </w:pPr>
      <w:r w:rsidRPr="00916A96">
        <w:rPr>
          <w:snapToGrid w:val="0"/>
          <w:sz w:val="23"/>
          <w:szCs w:val="23"/>
        </w:rPr>
        <w:t>Student name, contact information (email and phone number), university, department, degree being pursued as well as degree starting year and expected year of graduation.</w:t>
      </w:r>
    </w:p>
    <w:p w:rsidR="003D1749" w:rsidRDefault="003D1749" w:rsidP="003D1749">
      <w:pPr>
        <w:numPr>
          <w:ilvl w:val="0"/>
          <w:numId w:val="1"/>
        </w:numPr>
        <w:spacing w:after="120"/>
        <w:rPr>
          <w:snapToGrid w:val="0"/>
          <w:sz w:val="23"/>
          <w:szCs w:val="23"/>
        </w:rPr>
      </w:pPr>
      <w:r w:rsidRPr="00916A96">
        <w:rPr>
          <w:snapToGrid w:val="0"/>
          <w:sz w:val="23"/>
          <w:szCs w:val="23"/>
        </w:rPr>
        <w:t>Faculty advisor or committee chair name,</w:t>
      </w:r>
      <w:r>
        <w:rPr>
          <w:snapToGrid w:val="0"/>
          <w:sz w:val="23"/>
          <w:szCs w:val="23"/>
        </w:rPr>
        <w:t xml:space="preserve"> title,</w:t>
      </w:r>
      <w:r w:rsidRPr="00916A96">
        <w:rPr>
          <w:snapToGrid w:val="0"/>
          <w:sz w:val="23"/>
          <w:szCs w:val="23"/>
        </w:rPr>
        <w:t xml:space="preserve"> contact information (email and phone number), university and department.</w:t>
      </w:r>
    </w:p>
    <w:p w:rsidR="003D1749" w:rsidRPr="00CE6AC4" w:rsidRDefault="003D1749" w:rsidP="003D1749">
      <w:pPr>
        <w:pStyle w:val="ListParagraph"/>
        <w:numPr>
          <w:ilvl w:val="0"/>
          <w:numId w:val="1"/>
        </w:numPr>
        <w:spacing w:after="120"/>
        <w:rPr>
          <w:snapToGrid w:val="0"/>
          <w:sz w:val="23"/>
          <w:szCs w:val="23"/>
        </w:rPr>
      </w:pPr>
      <w:r w:rsidRPr="00505730">
        <w:rPr>
          <w:snapToGrid w:val="0"/>
          <w:sz w:val="23"/>
          <w:szCs w:val="23"/>
        </w:rPr>
        <w:t>Which program are you applying for (only select one option)?</w:t>
      </w:r>
      <w:r>
        <w:rPr>
          <w:snapToGrid w:val="0"/>
          <w:sz w:val="23"/>
          <w:szCs w:val="23"/>
        </w:rPr>
        <w:t xml:space="preserve"> In addition, please also indicate, </w:t>
      </w:r>
      <w:r>
        <w:rPr>
          <w:snapToGrid w:val="0"/>
          <w:sz w:val="23"/>
          <w:szCs w:val="23"/>
        </w:rPr>
        <w:t>if</w:t>
      </w:r>
      <w:r>
        <w:rPr>
          <w:snapToGrid w:val="0"/>
          <w:sz w:val="23"/>
          <w:szCs w:val="23"/>
        </w:rPr>
        <w:t xml:space="preserve"> applicable, if you previously received funds from Mills or USGS, </w:t>
      </w:r>
      <w:r w:rsidRPr="00CE6AC4">
        <w:rPr>
          <w:snapToGrid w:val="0"/>
          <w:sz w:val="23"/>
          <w:szCs w:val="23"/>
          <w:u w:val="single"/>
        </w:rPr>
        <w:t>or</w:t>
      </w:r>
      <w:r>
        <w:rPr>
          <w:snapToGrid w:val="0"/>
          <w:sz w:val="23"/>
          <w:szCs w:val="23"/>
        </w:rPr>
        <w:t xml:space="preserve"> if you are not eligible for Mills due to eligibility restrictions. </w:t>
      </w:r>
    </w:p>
    <w:p w:rsidR="003D1749" w:rsidRPr="00505730" w:rsidRDefault="003D1749" w:rsidP="003D1749">
      <w:pPr>
        <w:pStyle w:val="ListParagraph"/>
        <w:numPr>
          <w:ilvl w:val="1"/>
          <w:numId w:val="1"/>
        </w:numPr>
        <w:spacing w:after="120"/>
        <w:rPr>
          <w:snapToGrid w:val="0"/>
        </w:rPr>
      </w:pPr>
      <w:r w:rsidRPr="00505730">
        <w:rPr>
          <w:snapToGrid w:val="0"/>
        </w:rPr>
        <w:t>Mills Scholarship Program (Texas A&amp;M, Galveston or Qatar</w:t>
      </w:r>
      <w:r>
        <w:rPr>
          <w:snapToGrid w:val="0"/>
        </w:rPr>
        <w:t xml:space="preserve"> only;</w:t>
      </w:r>
      <w:r w:rsidRPr="00505730">
        <w:rPr>
          <w:snapToGrid w:val="0"/>
        </w:rPr>
        <w:t xml:space="preserve"> tuition only)</w:t>
      </w:r>
    </w:p>
    <w:p w:rsidR="003D1749" w:rsidRPr="00505730" w:rsidRDefault="003D1749" w:rsidP="003D1749">
      <w:pPr>
        <w:pStyle w:val="ListParagraph"/>
        <w:numPr>
          <w:ilvl w:val="1"/>
          <w:numId w:val="1"/>
        </w:numPr>
        <w:spacing w:after="120"/>
        <w:rPr>
          <w:snapToGrid w:val="0"/>
          <w:sz w:val="23"/>
          <w:szCs w:val="23"/>
        </w:rPr>
      </w:pPr>
      <w:r w:rsidRPr="00505730">
        <w:rPr>
          <w:snapToGrid w:val="0"/>
          <w:sz w:val="23"/>
          <w:szCs w:val="23"/>
        </w:rPr>
        <w:t>USGS Research Program (any Texas university</w:t>
      </w:r>
      <w:r>
        <w:rPr>
          <w:snapToGrid w:val="0"/>
          <w:sz w:val="23"/>
          <w:szCs w:val="23"/>
        </w:rPr>
        <w:t>;</w:t>
      </w:r>
      <w:r w:rsidRPr="00505730">
        <w:rPr>
          <w:snapToGrid w:val="0"/>
          <w:sz w:val="23"/>
          <w:szCs w:val="23"/>
        </w:rPr>
        <w:t xml:space="preserve"> categorical funds and/or tuition)</w:t>
      </w:r>
    </w:p>
    <w:p w:rsidR="003D1749" w:rsidRPr="00505730" w:rsidRDefault="003D1749" w:rsidP="003D1749">
      <w:pPr>
        <w:pStyle w:val="ListParagraph"/>
        <w:numPr>
          <w:ilvl w:val="1"/>
          <w:numId w:val="1"/>
        </w:numPr>
        <w:spacing w:after="120"/>
        <w:rPr>
          <w:snapToGrid w:val="0"/>
          <w:sz w:val="23"/>
          <w:szCs w:val="23"/>
        </w:rPr>
      </w:pPr>
      <w:r w:rsidRPr="00505730">
        <w:rPr>
          <w:snapToGrid w:val="0"/>
          <w:sz w:val="23"/>
          <w:szCs w:val="23"/>
        </w:rPr>
        <w:t xml:space="preserve">Either program will fit my needs and eligibility </w:t>
      </w:r>
    </w:p>
    <w:p w:rsidR="003D1749" w:rsidRPr="00916A96" w:rsidRDefault="003D1749" w:rsidP="003D1749">
      <w:pPr>
        <w:numPr>
          <w:ilvl w:val="0"/>
          <w:numId w:val="1"/>
        </w:numPr>
        <w:spacing w:after="120"/>
        <w:rPr>
          <w:snapToGrid w:val="0"/>
          <w:sz w:val="23"/>
          <w:szCs w:val="23"/>
        </w:rPr>
      </w:pPr>
      <w:r w:rsidRPr="00916A96">
        <w:rPr>
          <w:snapToGrid w:val="0"/>
          <w:sz w:val="23"/>
          <w:szCs w:val="23"/>
        </w:rPr>
        <w:t>Would these funds be initiating new research or supporting ongoing research? If ongoing, please briefly explain where you are at in the research and project timeline.</w:t>
      </w:r>
    </w:p>
    <w:p w:rsidR="003D1749" w:rsidRPr="00916A96" w:rsidRDefault="003D1749" w:rsidP="003D1749">
      <w:pPr>
        <w:numPr>
          <w:ilvl w:val="0"/>
          <w:numId w:val="1"/>
        </w:numPr>
        <w:spacing w:after="120"/>
        <w:rPr>
          <w:snapToGrid w:val="0"/>
          <w:sz w:val="23"/>
          <w:szCs w:val="23"/>
        </w:rPr>
      </w:pPr>
      <w:r w:rsidRPr="00916A96">
        <w:rPr>
          <w:snapToGrid w:val="0"/>
          <w:sz w:val="23"/>
          <w:szCs w:val="23"/>
        </w:rPr>
        <w:t>Abstract: Please provide 200 words or less about your proposed research problem, methods and objectives</w:t>
      </w:r>
      <w:r>
        <w:rPr>
          <w:snapToGrid w:val="0"/>
          <w:sz w:val="23"/>
          <w:szCs w:val="23"/>
        </w:rPr>
        <w:t>,</w:t>
      </w:r>
      <w:r w:rsidRPr="00916A96">
        <w:rPr>
          <w:snapToGrid w:val="0"/>
          <w:sz w:val="23"/>
          <w:szCs w:val="23"/>
        </w:rPr>
        <w:t xml:space="preserve"> and describe how your research will address the research priorities. </w:t>
      </w:r>
    </w:p>
    <w:p w:rsidR="003D1749" w:rsidRPr="00916A96" w:rsidRDefault="003D1749" w:rsidP="003D1749">
      <w:pPr>
        <w:numPr>
          <w:ilvl w:val="0"/>
          <w:numId w:val="1"/>
        </w:numPr>
        <w:spacing w:after="120"/>
        <w:rPr>
          <w:snapToGrid w:val="0"/>
          <w:sz w:val="23"/>
          <w:szCs w:val="23"/>
        </w:rPr>
      </w:pPr>
      <w:r w:rsidRPr="00916A96">
        <w:rPr>
          <w:snapToGrid w:val="0"/>
          <w:sz w:val="23"/>
          <w:szCs w:val="23"/>
        </w:rPr>
        <w:t>Description of the student’s proposed research, emphasizing how it will address water resources-related concerns (particularly how, if possible, it will benefit Texas), including:</w:t>
      </w:r>
    </w:p>
    <w:p w:rsidR="003D1749" w:rsidRPr="00916A96" w:rsidRDefault="003D1749" w:rsidP="003D1749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b/>
          <w:sz w:val="23"/>
          <w:szCs w:val="23"/>
        </w:rPr>
      </w:pPr>
      <w:r w:rsidRPr="00916A96">
        <w:rPr>
          <w:i/>
          <w:sz w:val="23"/>
          <w:szCs w:val="23"/>
        </w:rPr>
        <w:t xml:space="preserve">Statement of </w:t>
      </w:r>
      <w:r>
        <w:rPr>
          <w:i/>
          <w:sz w:val="23"/>
          <w:szCs w:val="23"/>
        </w:rPr>
        <w:t>c</w:t>
      </w:r>
      <w:r w:rsidRPr="00916A96">
        <w:rPr>
          <w:i/>
          <w:sz w:val="23"/>
          <w:szCs w:val="23"/>
        </w:rPr>
        <w:t xml:space="preserve">ritical </w:t>
      </w:r>
      <w:r>
        <w:rPr>
          <w:i/>
          <w:sz w:val="23"/>
          <w:szCs w:val="23"/>
        </w:rPr>
        <w:t>r</w:t>
      </w:r>
      <w:r w:rsidRPr="00916A96">
        <w:rPr>
          <w:i/>
          <w:sz w:val="23"/>
          <w:szCs w:val="23"/>
        </w:rPr>
        <w:t xml:space="preserve">egional or </w:t>
      </w:r>
      <w:r>
        <w:rPr>
          <w:i/>
          <w:sz w:val="23"/>
          <w:szCs w:val="23"/>
        </w:rPr>
        <w:t>s</w:t>
      </w:r>
      <w:r w:rsidRPr="00916A96">
        <w:rPr>
          <w:i/>
          <w:sz w:val="23"/>
          <w:szCs w:val="23"/>
        </w:rPr>
        <w:t xml:space="preserve">tate </w:t>
      </w:r>
      <w:r>
        <w:rPr>
          <w:i/>
          <w:sz w:val="23"/>
          <w:szCs w:val="23"/>
        </w:rPr>
        <w:t>w</w:t>
      </w:r>
      <w:r w:rsidRPr="00916A96">
        <w:rPr>
          <w:i/>
          <w:sz w:val="23"/>
          <w:szCs w:val="23"/>
        </w:rPr>
        <w:t xml:space="preserve">ater </w:t>
      </w:r>
      <w:r>
        <w:rPr>
          <w:i/>
          <w:sz w:val="23"/>
          <w:szCs w:val="23"/>
        </w:rPr>
        <w:t>p</w:t>
      </w:r>
      <w:r w:rsidRPr="00916A96">
        <w:rPr>
          <w:i/>
          <w:sz w:val="23"/>
          <w:szCs w:val="23"/>
        </w:rPr>
        <w:t xml:space="preserve">roblem. </w:t>
      </w:r>
      <w:r w:rsidRPr="00916A96">
        <w:rPr>
          <w:sz w:val="23"/>
          <w:szCs w:val="23"/>
        </w:rPr>
        <w:t>Describe how your research will address RFP research priorities and explain the need for the project, who wants it and why.</w:t>
      </w:r>
    </w:p>
    <w:p w:rsidR="003D1749" w:rsidRPr="00916A96" w:rsidRDefault="003D1749" w:rsidP="003D1749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i/>
          <w:sz w:val="23"/>
          <w:szCs w:val="23"/>
        </w:rPr>
      </w:pPr>
      <w:r w:rsidRPr="00916A96">
        <w:rPr>
          <w:i/>
          <w:sz w:val="23"/>
          <w:szCs w:val="23"/>
        </w:rPr>
        <w:t xml:space="preserve">Nature, </w:t>
      </w:r>
      <w:r>
        <w:rPr>
          <w:i/>
          <w:sz w:val="23"/>
          <w:szCs w:val="23"/>
        </w:rPr>
        <w:t>s</w:t>
      </w:r>
      <w:r w:rsidRPr="00916A96">
        <w:rPr>
          <w:i/>
          <w:sz w:val="23"/>
          <w:szCs w:val="23"/>
        </w:rPr>
        <w:t xml:space="preserve">cope and </w:t>
      </w:r>
      <w:r>
        <w:rPr>
          <w:i/>
          <w:sz w:val="23"/>
          <w:szCs w:val="23"/>
        </w:rPr>
        <w:t>o</w:t>
      </w:r>
      <w:r w:rsidRPr="00916A96">
        <w:rPr>
          <w:i/>
          <w:sz w:val="23"/>
          <w:szCs w:val="23"/>
        </w:rPr>
        <w:t xml:space="preserve">bjectives of the </w:t>
      </w:r>
      <w:r>
        <w:rPr>
          <w:i/>
          <w:sz w:val="23"/>
          <w:szCs w:val="23"/>
        </w:rPr>
        <w:t>r</w:t>
      </w:r>
      <w:r w:rsidRPr="00916A96">
        <w:rPr>
          <w:i/>
          <w:sz w:val="23"/>
          <w:szCs w:val="23"/>
        </w:rPr>
        <w:t>esearch, including a timeline of activities.</w:t>
      </w:r>
      <w:r w:rsidRPr="00916A96">
        <w:rPr>
          <w:b/>
          <w:sz w:val="23"/>
          <w:szCs w:val="23"/>
        </w:rPr>
        <w:t xml:space="preserve"> </w:t>
      </w:r>
      <w:r w:rsidRPr="00916A96">
        <w:rPr>
          <w:sz w:val="23"/>
          <w:szCs w:val="23"/>
        </w:rPr>
        <w:t>This is the major emphasis of your proposal</w:t>
      </w:r>
    </w:p>
    <w:p w:rsidR="003D1749" w:rsidRPr="00916A96" w:rsidRDefault="003D1749" w:rsidP="003D1749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sz w:val="23"/>
          <w:szCs w:val="23"/>
        </w:rPr>
      </w:pPr>
      <w:r w:rsidRPr="00916A96">
        <w:rPr>
          <w:i/>
          <w:sz w:val="23"/>
          <w:szCs w:val="23"/>
        </w:rPr>
        <w:t xml:space="preserve">Methods, procedures and facilities. </w:t>
      </w:r>
      <w:r w:rsidRPr="00916A96">
        <w:rPr>
          <w:sz w:val="23"/>
          <w:szCs w:val="23"/>
        </w:rPr>
        <w:t>Provide sufficient information to permit evaluation of the technical adequacy of the approach to satisfy the objectives.</w:t>
      </w:r>
    </w:p>
    <w:p w:rsidR="003D1749" w:rsidRPr="00AC00FA" w:rsidRDefault="003D1749" w:rsidP="003D1749">
      <w:pPr>
        <w:numPr>
          <w:ilvl w:val="1"/>
          <w:numId w:val="1"/>
        </w:numPr>
        <w:autoSpaceDE w:val="0"/>
        <w:autoSpaceDN w:val="0"/>
        <w:adjustRightInd w:val="0"/>
        <w:spacing w:after="120"/>
        <w:rPr>
          <w:b/>
          <w:sz w:val="23"/>
          <w:szCs w:val="23"/>
        </w:rPr>
      </w:pPr>
      <w:r w:rsidRPr="00916A96">
        <w:rPr>
          <w:i/>
          <w:sz w:val="23"/>
          <w:szCs w:val="23"/>
        </w:rPr>
        <w:t>Statement of expected results or benefits.</w:t>
      </w:r>
      <w:r w:rsidRPr="00916A96">
        <w:rPr>
          <w:b/>
          <w:sz w:val="23"/>
          <w:szCs w:val="23"/>
        </w:rPr>
        <w:t xml:space="preserve"> </w:t>
      </w:r>
      <w:r w:rsidRPr="00916A96">
        <w:rPr>
          <w:sz w:val="23"/>
          <w:szCs w:val="23"/>
        </w:rPr>
        <w:t>Specify the type of information that is to be gained and how it will be used.</w:t>
      </w:r>
    </w:p>
    <w:p w:rsidR="003D1749" w:rsidRPr="00AC00FA" w:rsidRDefault="003D1749" w:rsidP="003D1749">
      <w:pPr>
        <w:autoSpaceDE w:val="0"/>
        <w:autoSpaceDN w:val="0"/>
        <w:adjustRightInd w:val="0"/>
        <w:spacing w:after="120"/>
        <w:ind w:left="1080"/>
        <w:rPr>
          <w:i/>
          <w:sz w:val="23"/>
          <w:szCs w:val="23"/>
        </w:rPr>
      </w:pPr>
      <w:r w:rsidRPr="00AC00FA">
        <w:rPr>
          <w:i/>
          <w:sz w:val="23"/>
          <w:szCs w:val="23"/>
        </w:rPr>
        <w:t>Note: Reference/Citations do not count toward the 3-page limit.</w:t>
      </w:r>
    </w:p>
    <w:p w:rsidR="003D1749" w:rsidRPr="00AC00FA" w:rsidRDefault="003D1749" w:rsidP="003D1749">
      <w:pPr>
        <w:numPr>
          <w:ilvl w:val="0"/>
          <w:numId w:val="1"/>
        </w:numPr>
        <w:spacing w:after="120"/>
        <w:rPr>
          <w:snapToGrid w:val="0"/>
          <w:sz w:val="23"/>
          <w:szCs w:val="23"/>
        </w:rPr>
      </w:pPr>
      <w:r w:rsidRPr="00916A96">
        <w:rPr>
          <w:snapToGrid w:val="0"/>
          <w:sz w:val="23"/>
          <w:szCs w:val="23"/>
        </w:rPr>
        <w:t>Intended career path the student anticipates pursuing.</w:t>
      </w:r>
    </w:p>
    <w:p w:rsidR="003D1749" w:rsidRDefault="003D1749" w:rsidP="003D1749">
      <w:pPr>
        <w:rPr>
          <w:snapToGrid w:val="0"/>
          <w:sz w:val="23"/>
          <w:szCs w:val="23"/>
        </w:rPr>
      </w:pPr>
      <w:r>
        <w:rPr>
          <w:b/>
          <w:snapToGrid w:val="0"/>
          <w:sz w:val="23"/>
          <w:szCs w:val="23"/>
        </w:rPr>
        <w:lastRenderedPageBreak/>
        <w:t xml:space="preserve">Other Required Information </w:t>
      </w:r>
      <w:r>
        <w:rPr>
          <w:i/>
          <w:snapToGrid w:val="0"/>
          <w:sz w:val="23"/>
          <w:szCs w:val="23"/>
        </w:rPr>
        <w:t xml:space="preserve">(These items are </w:t>
      </w:r>
      <w:r>
        <w:rPr>
          <w:i/>
          <w:snapToGrid w:val="0"/>
          <w:sz w:val="23"/>
          <w:szCs w:val="23"/>
          <w:u w:val="single"/>
        </w:rPr>
        <w:t>not</w:t>
      </w:r>
      <w:r>
        <w:rPr>
          <w:i/>
          <w:snapToGrid w:val="0"/>
          <w:sz w:val="23"/>
          <w:szCs w:val="23"/>
        </w:rPr>
        <w:t xml:space="preserve"> included in the 3-page limit.)</w:t>
      </w:r>
    </w:p>
    <w:p w:rsidR="003D1749" w:rsidRPr="00C21832" w:rsidRDefault="003D1749" w:rsidP="003D1749">
      <w:pPr>
        <w:numPr>
          <w:ilvl w:val="0"/>
          <w:numId w:val="1"/>
        </w:numPr>
        <w:rPr>
          <w:snapToGrid w:val="0"/>
          <w:sz w:val="23"/>
          <w:szCs w:val="23"/>
        </w:rPr>
      </w:pPr>
      <w:r w:rsidRPr="00CE6AC4">
        <w:rPr>
          <w:b/>
          <w:snapToGrid w:val="0"/>
          <w:sz w:val="23"/>
          <w:szCs w:val="23"/>
        </w:rPr>
        <w:t>Academic qualifications of the student:</w:t>
      </w:r>
      <w:r w:rsidRPr="00916A96">
        <w:rPr>
          <w:snapToGrid w:val="0"/>
          <w:sz w:val="23"/>
          <w:szCs w:val="23"/>
        </w:rPr>
        <w:t xml:space="preserve"> </w:t>
      </w:r>
      <w:r w:rsidRPr="00916A96">
        <w:rPr>
          <w:sz w:val="23"/>
          <w:szCs w:val="23"/>
        </w:rPr>
        <w:t xml:space="preserve">current degree plan/grades, unofficial transcript </w:t>
      </w:r>
      <w:r w:rsidRPr="00751ED0">
        <w:rPr>
          <w:sz w:val="23"/>
          <w:szCs w:val="23"/>
          <w:u w:val="single"/>
        </w:rPr>
        <w:t>or</w:t>
      </w:r>
      <w:r w:rsidRPr="00916A96">
        <w:rPr>
          <w:sz w:val="23"/>
          <w:szCs w:val="23"/>
        </w:rPr>
        <w:t xml:space="preserve"> list of courses taken and grades</w:t>
      </w:r>
      <w:r w:rsidRPr="00916A96">
        <w:rPr>
          <w:snapToGrid w:val="0"/>
          <w:sz w:val="23"/>
          <w:szCs w:val="23"/>
        </w:rPr>
        <w:t xml:space="preserve">. </w:t>
      </w:r>
    </w:p>
    <w:p w:rsidR="003D1749" w:rsidRPr="00916A96" w:rsidRDefault="003D1749" w:rsidP="003D1749">
      <w:pPr>
        <w:rPr>
          <w:snapToGrid w:val="0"/>
          <w:sz w:val="23"/>
          <w:szCs w:val="23"/>
        </w:rPr>
      </w:pPr>
    </w:p>
    <w:p w:rsidR="003D1749" w:rsidRPr="00951A8D" w:rsidRDefault="003D1749" w:rsidP="003D1749">
      <w:pPr>
        <w:numPr>
          <w:ilvl w:val="0"/>
          <w:numId w:val="1"/>
        </w:numPr>
        <w:rPr>
          <w:snapToGrid w:val="0"/>
          <w:sz w:val="23"/>
          <w:szCs w:val="23"/>
        </w:rPr>
      </w:pPr>
      <w:r w:rsidRPr="00CE6AC4">
        <w:rPr>
          <w:b/>
          <w:snapToGrid w:val="0"/>
          <w:sz w:val="23"/>
          <w:szCs w:val="23"/>
        </w:rPr>
        <w:t>Budget</w:t>
      </w:r>
      <w:r w:rsidRPr="00916A96">
        <w:rPr>
          <w:snapToGrid w:val="0"/>
          <w:sz w:val="23"/>
          <w:szCs w:val="23"/>
        </w:rPr>
        <w:t xml:space="preserve"> </w:t>
      </w:r>
      <w:r>
        <w:rPr>
          <w:i/>
          <w:snapToGrid w:val="0"/>
          <w:sz w:val="23"/>
          <w:szCs w:val="23"/>
        </w:rPr>
        <w:br/>
      </w:r>
      <w:r w:rsidRPr="00CE6AC4">
        <w:rPr>
          <w:snapToGrid w:val="0"/>
          <w:sz w:val="23"/>
          <w:szCs w:val="23"/>
        </w:rPr>
        <w:t xml:space="preserve">TWRI Mills Scholarship funds are strictly for tuition and fees only. </w:t>
      </w:r>
      <w:r>
        <w:rPr>
          <w:snapToGrid w:val="0"/>
          <w:sz w:val="23"/>
          <w:szCs w:val="23"/>
        </w:rPr>
        <w:br/>
      </w:r>
      <w:r w:rsidRPr="00951A8D">
        <w:rPr>
          <w:snapToGrid w:val="0"/>
          <w:sz w:val="23"/>
          <w:szCs w:val="23"/>
        </w:rPr>
        <w:t>USGS funds can go toward tuition as well as salaries, fringe, supplies, travel and other costs. Indirect costs are not allowed on the federal request</w:t>
      </w:r>
      <w:r>
        <w:rPr>
          <w:snapToGrid w:val="0"/>
          <w:sz w:val="23"/>
          <w:szCs w:val="23"/>
        </w:rPr>
        <w:t>, but can be used toward match</w:t>
      </w:r>
      <w:r w:rsidRPr="00951A8D">
        <w:rPr>
          <w:snapToGrid w:val="0"/>
          <w:sz w:val="23"/>
          <w:szCs w:val="23"/>
        </w:rPr>
        <w:t>.</w:t>
      </w:r>
    </w:p>
    <w:p w:rsidR="003D1749" w:rsidRDefault="003D1749" w:rsidP="003D1749">
      <w:pPr>
        <w:ind w:left="1980"/>
        <w:rPr>
          <w:snapToGrid w:val="0"/>
          <w:sz w:val="23"/>
          <w:szCs w:val="23"/>
        </w:rPr>
      </w:pPr>
    </w:p>
    <w:p w:rsidR="003D1749" w:rsidRDefault="003D1749" w:rsidP="003D1749">
      <w:pPr>
        <w:ind w:left="720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If applying for </w:t>
      </w:r>
      <w:r>
        <w:rPr>
          <w:snapToGrid w:val="0"/>
          <w:sz w:val="23"/>
          <w:szCs w:val="23"/>
          <w:u w:val="single"/>
        </w:rPr>
        <w:t xml:space="preserve">only </w:t>
      </w:r>
      <w:r>
        <w:rPr>
          <w:snapToGrid w:val="0"/>
          <w:sz w:val="23"/>
          <w:szCs w:val="23"/>
        </w:rPr>
        <w:t xml:space="preserve">Mills funds, there is no need to complete the budget tables. If applying for USGS funds, </w:t>
      </w:r>
      <w:r w:rsidRPr="00440E06">
        <w:rPr>
          <w:snapToGrid w:val="0"/>
          <w:sz w:val="23"/>
          <w:szCs w:val="23"/>
          <w:u w:val="single"/>
        </w:rPr>
        <w:t>or</w:t>
      </w:r>
      <w:r>
        <w:rPr>
          <w:snapToGrid w:val="0"/>
          <w:sz w:val="23"/>
          <w:szCs w:val="23"/>
        </w:rPr>
        <w:t xml:space="preserve"> if either source of funds is applicable, please detail your USGS categorical request and match in the budget tables. </w:t>
      </w:r>
    </w:p>
    <w:p w:rsidR="003D1749" w:rsidRPr="00916A96" w:rsidRDefault="003D1749" w:rsidP="003D1749">
      <w:pPr>
        <w:ind w:left="720"/>
        <w:rPr>
          <w:snapToGrid w:val="0"/>
          <w:sz w:val="23"/>
          <w:szCs w:val="23"/>
        </w:rPr>
      </w:pPr>
    </w:p>
    <w:p w:rsidR="003D1749" w:rsidRPr="00916A96" w:rsidRDefault="003D1749" w:rsidP="003D1749">
      <w:pPr>
        <w:ind w:left="720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If applying for USGS, please show your p</w:t>
      </w:r>
      <w:r w:rsidRPr="00916A96">
        <w:rPr>
          <w:snapToGrid w:val="0"/>
          <w:sz w:val="23"/>
          <w:szCs w:val="23"/>
        </w:rPr>
        <w:t>roposed use of funds</w:t>
      </w:r>
      <w:r>
        <w:rPr>
          <w:snapToGrid w:val="0"/>
          <w:sz w:val="23"/>
          <w:szCs w:val="23"/>
        </w:rPr>
        <w:t xml:space="preserve"> by category</w:t>
      </w:r>
      <w:r w:rsidRPr="00916A96">
        <w:rPr>
          <w:snapToGrid w:val="0"/>
          <w:sz w:val="23"/>
          <w:szCs w:val="23"/>
        </w:rPr>
        <w:t>, not to exceed $5,000 requested.</w:t>
      </w:r>
      <w:r>
        <w:rPr>
          <w:snapToGrid w:val="0"/>
          <w:sz w:val="23"/>
          <w:szCs w:val="23"/>
        </w:rPr>
        <w:t xml:space="preserve"> Indirect costs are not allowed per the prime sponsor agreement.</w:t>
      </w:r>
    </w:p>
    <w:tbl>
      <w:tblPr>
        <w:tblStyle w:val="TableGrid"/>
        <w:tblW w:w="7758" w:type="dxa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1080"/>
        <w:gridCol w:w="4950"/>
      </w:tblGrid>
      <w:tr w:rsidR="003D1749" w:rsidRPr="00916A96" w:rsidTr="00960EFA">
        <w:trPr>
          <w:jc w:val="center"/>
        </w:trPr>
        <w:tc>
          <w:tcPr>
            <w:tcW w:w="1728" w:type="dxa"/>
          </w:tcPr>
          <w:p w:rsidR="003D1749" w:rsidRPr="00916A96" w:rsidRDefault="003D1749" w:rsidP="00960EFA">
            <w:pPr>
              <w:rPr>
                <w:b/>
                <w:snapToGrid w:val="0"/>
                <w:sz w:val="23"/>
                <w:szCs w:val="23"/>
              </w:rPr>
            </w:pPr>
            <w:r w:rsidRPr="00916A96">
              <w:rPr>
                <w:b/>
                <w:snapToGrid w:val="0"/>
                <w:sz w:val="23"/>
                <w:szCs w:val="23"/>
              </w:rPr>
              <w:t>Category</w:t>
            </w:r>
          </w:p>
        </w:tc>
        <w:tc>
          <w:tcPr>
            <w:tcW w:w="1080" w:type="dxa"/>
          </w:tcPr>
          <w:p w:rsidR="003D1749" w:rsidRPr="00916A96" w:rsidRDefault="003D1749" w:rsidP="00960EFA">
            <w:pPr>
              <w:rPr>
                <w:b/>
                <w:snapToGrid w:val="0"/>
                <w:sz w:val="23"/>
                <w:szCs w:val="23"/>
              </w:rPr>
            </w:pPr>
            <w:r w:rsidRPr="00916A96">
              <w:rPr>
                <w:b/>
                <w:snapToGrid w:val="0"/>
                <w:sz w:val="23"/>
                <w:szCs w:val="23"/>
              </w:rPr>
              <w:t>Request</w:t>
            </w:r>
          </w:p>
        </w:tc>
        <w:tc>
          <w:tcPr>
            <w:tcW w:w="4950" w:type="dxa"/>
          </w:tcPr>
          <w:p w:rsidR="003D1749" w:rsidRPr="00916A96" w:rsidRDefault="003D1749" w:rsidP="00960EFA">
            <w:pPr>
              <w:rPr>
                <w:b/>
                <w:snapToGrid w:val="0"/>
                <w:sz w:val="23"/>
                <w:szCs w:val="23"/>
              </w:rPr>
            </w:pPr>
            <w:r w:rsidRPr="00916A96">
              <w:rPr>
                <w:b/>
                <w:snapToGrid w:val="0"/>
                <w:sz w:val="23"/>
                <w:szCs w:val="23"/>
              </w:rPr>
              <w:t>Justification</w:t>
            </w:r>
          </w:p>
        </w:tc>
      </w:tr>
      <w:tr w:rsidR="003D1749" w:rsidRPr="00916A96" w:rsidTr="00960EFA">
        <w:trPr>
          <w:jc w:val="center"/>
        </w:trPr>
        <w:tc>
          <w:tcPr>
            <w:tcW w:w="1728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Salary</w:t>
            </w:r>
          </w:p>
        </w:tc>
        <w:tc>
          <w:tcPr>
            <w:tcW w:w="108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95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jc w:val="center"/>
        </w:trPr>
        <w:tc>
          <w:tcPr>
            <w:tcW w:w="1728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Fringe Benefits</w:t>
            </w:r>
          </w:p>
        </w:tc>
        <w:tc>
          <w:tcPr>
            <w:tcW w:w="108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95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jc w:val="center"/>
        </w:trPr>
        <w:tc>
          <w:tcPr>
            <w:tcW w:w="1728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Travel</w:t>
            </w:r>
          </w:p>
        </w:tc>
        <w:tc>
          <w:tcPr>
            <w:tcW w:w="108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95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jc w:val="center"/>
        </w:trPr>
        <w:tc>
          <w:tcPr>
            <w:tcW w:w="1728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Supplies</w:t>
            </w:r>
          </w:p>
        </w:tc>
        <w:tc>
          <w:tcPr>
            <w:tcW w:w="108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95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jc w:val="center"/>
        </w:trPr>
        <w:tc>
          <w:tcPr>
            <w:tcW w:w="1728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Tuition</w:t>
            </w:r>
          </w:p>
        </w:tc>
        <w:tc>
          <w:tcPr>
            <w:tcW w:w="108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95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trHeight w:val="341"/>
          <w:jc w:val="center"/>
        </w:trPr>
        <w:tc>
          <w:tcPr>
            <w:tcW w:w="1728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Other</w:t>
            </w:r>
          </w:p>
        </w:tc>
        <w:tc>
          <w:tcPr>
            <w:tcW w:w="108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95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jc w:val="center"/>
        </w:trPr>
        <w:tc>
          <w:tcPr>
            <w:tcW w:w="1728" w:type="dxa"/>
          </w:tcPr>
          <w:p w:rsidR="003D1749" w:rsidRPr="00916A96" w:rsidRDefault="003D1749" w:rsidP="00960EFA">
            <w:pPr>
              <w:rPr>
                <w:b/>
                <w:snapToGrid w:val="0"/>
                <w:sz w:val="23"/>
                <w:szCs w:val="23"/>
              </w:rPr>
            </w:pPr>
            <w:r w:rsidRPr="00916A96">
              <w:rPr>
                <w:b/>
                <w:snapToGrid w:val="0"/>
                <w:sz w:val="23"/>
                <w:szCs w:val="23"/>
              </w:rPr>
              <w:t>Total</w:t>
            </w:r>
          </w:p>
        </w:tc>
        <w:tc>
          <w:tcPr>
            <w:tcW w:w="1080" w:type="dxa"/>
          </w:tcPr>
          <w:p w:rsidR="003D1749" w:rsidRPr="00916A96" w:rsidRDefault="003D1749" w:rsidP="00960EFA">
            <w:pPr>
              <w:rPr>
                <w:b/>
                <w:snapToGrid w:val="0"/>
                <w:sz w:val="23"/>
                <w:szCs w:val="23"/>
              </w:rPr>
            </w:pPr>
            <w:r w:rsidRPr="00916A96">
              <w:rPr>
                <w:b/>
                <w:snapToGrid w:val="0"/>
                <w:sz w:val="23"/>
                <w:szCs w:val="23"/>
              </w:rPr>
              <w:t>$</w:t>
            </w:r>
          </w:p>
        </w:tc>
        <w:tc>
          <w:tcPr>
            <w:tcW w:w="4950" w:type="dxa"/>
          </w:tcPr>
          <w:p w:rsidR="003D1749" w:rsidRPr="00916A96" w:rsidRDefault="003D1749" w:rsidP="00960EFA">
            <w:pPr>
              <w:rPr>
                <w:i/>
                <w:snapToGrid w:val="0"/>
                <w:sz w:val="23"/>
                <w:szCs w:val="23"/>
              </w:rPr>
            </w:pPr>
            <w:r w:rsidRPr="00916A96">
              <w:rPr>
                <w:i/>
                <w:snapToGrid w:val="0"/>
                <w:sz w:val="23"/>
                <w:szCs w:val="23"/>
              </w:rPr>
              <w:t>Not to exceed $5,000</w:t>
            </w:r>
          </w:p>
        </w:tc>
      </w:tr>
    </w:tbl>
    <w:p w:rsidR="003D1749" w:rsidRPr="00916A96" w:rsidRDefault="003D1749" w:rsidP="003D1749">
      <w:pPr>
        <w:ind w:left="1440"/>
        <w:rPr>
          <w:snapToGrid w:val="0"/>
          <w:sz w:val="23"/>
          <w:szCs w:val="23"/>
        </w:rPr>
      </w:pPr>
    </w:p>
    <w:p w:rsidR="003D1749" w:rsidRPr="00C0176B" w:rsidRDefault="003D1749" w:rsidP="003D1749">
      <w:pPr>
        <w:ind w:left="720"/>
        <w:rPr>
          <w:snapToGrid w:val="0"/>
          <w:sz w:val="23"/>
          <w:szCs w:val="23"/>
        </w:rPr>
      </w:pPr>
      <w:r w:rsidRPr="00916A96">
        <w:rPr>
          <w:snapToGrid w:val="0"/>
          <w:sz w:val="23"/>
          <w:szCs w:val="23"/>
        </w:rPr>
        <w:t xml:space="preserve">Matching funds of 2:1 are </w:t>
      </w:r>
      <w:r w:rsidRPr="00751ED0">
        <w:rPr>
          <w:snapToGrid w:val="0"/>
          <w:sz w:val="23"/>
          <w:szCs w:val="23"/>
          <w:u w:val="single"/>
        </w:rPr>
        <w:t>required</w:t>
      </w:r>
      <w:r w:rsidRPr="00916A96">
        <w:rPr>
          <w:snapToGrid w:val="0"/>
          <w:sz w:val="23"/>
          <w:szCs w:val="23"/>
        </w:rPr>
        <w:t xml:space="preserve"> for USGS. </w:t>
      </w:r>
      <w:r>
        <w:rPr>
          <w:snapToGrid w:val="0"/>
          <w:sz w:val="23"/>
          <w:szCs w:val="23"/>
        </w:rPr>
        <w:t xml:space="preserve">(Example: If requesting full $5,000, then $10,000 of non-federal match is needed; likewise, if requesting $1,500, then $3,000 of match is needed.) </w:t>
      </w:r>
      <w:r w:rsidRPr="00916A96">
        <w:rPr>
          <w:snapToGrid w:val="0"/>
          <w:sz w:val="23"/>
          <w:szCs w:val="23"/>
        </w:rPr>
        <w:t xml:space="preserve">Please list the amount and source(s) of your </w:t>
      </w:r>
      <w:r>
        <w:rPr>
          <w:snapToGrid w:val="0"/>
          <w:sz w:val="23"/>
          <w:szCs w:val="23"/>
        </w:rPr>
        <w:t xml:space="preserve">non-federal </w:t>
      </w:r>
      <w:r w:rsidRPr="00916A96">
        <w:rPr>
          <w:snapToGrid w:val="0"/>
          <w:sz w:val="23"/>
          <w:szCs w:val="23"/>
        </w:rPr>
        <w:t>matching funds.</w:t>
      </w:r>
      <w:r>
        <w:rPr>
          <w:snapToGrid w:val="0"/>
          <w:sz w:val="23"/>
          <w:szCs w:val="23"/>
        </w:rPr>
        <w:t xml:space="preserve"> </w:t>
      </w:r>
      <w:r>
        <w:rPr>
          <w:i/>
          <w:snapToGrid w:val="0"/>
          <w:sz w:val="23"/>
          <w:szCs w:val="23"/>
        </w:rPr>
        <w:t xml:space="preserve">Note: Unrecovered indirect costs may be used as part of the matching requirement.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65"/>
        <w:gridCol w:w="1170"/>
        <w:gridCol w:w="4523"/>
      </w:tblGrid>
      <w:tr w:rsidR="003D1749" w:rsidRPr="00916A96" w:rsidTr="00960EFA">
        <w:trPr>
          <w:jc w:val="center"/>
        </w:trPr>
        <w:tc>
          <w:tcPr>
            <w:tcW w:w="2065" w:type="dxa"/>
          </w:tcPr>
          <w:p w:rsidR="003D1749" w:rsidRPr="00916A96" w:rsidRDefault="003D1749" w:rsidP="00960EFA">
            <w:pPr>
              <w:rPr>
                <w:b/>
                <w:snapToGrid w:val="0"/>
                <w:sz w:val="23"/>
                <w:szCs w:val="23"/>
              </w:rPr>
            </w:pPr>
            <w:r w:rsidRPr="00916A96">
              <w:rPr>
                <w:b/>
                <w:snapToGrid w:val="0"/>
                <w:sz w:val="23"/>
                <w:szCs w:val="23"/>
              </w:rPr>
              <w:t>Category</w:t>
            </w:r>
          </w:p>
        </w:tc>
        <w:tc>
          <w:tcPr>
            <w:tcW w:w="1170" w:type="dxa"/>
          </w:tcPr>
          <w:p w:rsidR="003D1749" w:rsidRPr="00916A96" w:rsidRDefault="003D1749" w:rsidP="00960EFA">
            <w:pPr>
              <w:rPr>
                <w:b/>
                <w:snapToGrid w:val="0"/>
                <w:sz w:val="23"/>
                <w:szCs w:val="23"/>
              </w:rPr>
            </w:pPr>
            <w:r>
              <w:rPr>
                <w:b/>
                <w:snapToGrid w:val="0"/>
                <w:sz w:val="23"/>
                <w:szCs w:val="23"/>
              </w:rPr>
              <w:t>Match</w:t>
            </w:r>
          </w:p>
        </w:tc>
        <w:tc>
          <w:tcPr>
            <w:tcW w:w="4523" w:type="dxa"/>
          </w:tcPr>
          <w:p w:rsidR="003D1749" w:rsidRPr="00916A96" w:rsidRDefault="003D1749" w:rsidP="00960EFA">
            <w:pPr>
              <w:rPr>
                <w:b/>
                <w:snapToGrid w:val="0"/>
                <w:sz w:val="23"/>
                <w:szCs w:val="23"/>
              </w:rPr>
            </w:pPr>
            <w:r w:rsidRPr="00916A96">
              <w:rPr>
                <w:b/>
                <w:snapToGrid w:val="0"/>
                <w:sz w:val="23"/>
                <w:szCs w:val="23"/>
              </w:rPr>
              <w:t>Justification</w:t>
            </w:r>
          </w:p>
        </w:tc>
      </w:tr>
      <w:tr w:rsidR="003D1749" w:rsidRPr="00916A96" w:rsidTr="00960EFA">
        <w:trPr>
          <w:jc w:val="center"/>
        </w:trPr>
        <w:tc>
          <w:tcPr>
            <w:tcW w:w="2065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Salary</w:t>
            </w:r>
          </w:p>
        </w:tc>
        <w:tc>
          <w:tcPr>
            <w:tcW w:w="117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523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jc w:val="center"/>
        </w:trPr>
        <w:tc>
          <w:tcPr>
            <w:tcW w:w="2065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Fringe Benefits</w:t>
            </w:r>
          </w:p>
        </w:tc>
        <w:tc>
          <w:tcPr>
            <w:tcW w:w="117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523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jc w:val="center"/>
        </w:trPr>
        <w:tc>
          <w:tcPr>
            <w:tcW w:w="2065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Travel</w:t>
            </w:r>
          </w:p>
        </w:tc>
        <w:tc>
          <w:tcPr>
            <w:tcW w:w="117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523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jc w:val="center"/>
        </w:trPr>
        <w:tc>
          <w:tcPr>
            <w:tcW w:w="2065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Supplies</w:t>
            </w:r>
          </w:p>
        </w:tc>
        <w:tc>
          <w:tcPr>
            <w:tcW w:w="117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523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jc w:val="center"/>
        </w:trPr>
        <w:tc>
          <w:tcPr>
            <w:tcW w:w="2065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Tuition</w:t>
            </w:r>
          </w:p>
        </w:tc>
        <w:tc>
          <w:tcPr>
            <w:tcW w:w="117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523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jc w:val="center"/>
        </w:trPr>
        <w:tc>
          <w:tcPr>
            <w:tcW w:w="2065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Other</w:t>
            </w:r>
          </w:p>
        </w:tc>
        <w:tc>
          <w:tcPr>
            <w:tcW w:w="1170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  <w:r w:rsidRPr="00916A96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523" w:type="dxa"/>
          </w:tcPr>
          <w:p w:rsidR="003D1749" w:rsidRPr="00916A96" w:rsidRDefault="003D1749" w:rsidP="00960EFA">
            <w:pPr>
              <w:rPr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jc w:val="center"/>
        </w:trPr>
        <w:tc>
          <w:tcPr>
            <w:tcW w:w="2065" w:type="dxa"/>
          </w:tcPr>
          <w:p w:rsidR="003D1749" w:rsidRPr="00916A96" w:rsidRDefault="003D1749" w:rsidP="00960EFA">
            <w:pPr>
              <w:rPr>
                <w:b/>
                <w:snapToGrid w:val="0"/>
                <w:sz w:val="23"/>
                <w:szCs w:val="23"/>
              </w:rPr>
            </w:pPr>
            <w:r w:rsidRPr="00916A96">
              <w:rPr>
                <w:b/>
                <w:snapToGrid w:val="0"/>
                <w:sz w:val="23"/>
                <w:szCs w:val="23"/>
              </w:rPr>
              <w:t>Total</w:t>
            </w:r>
            <w:r>
              <w:rPr>
                <w:b/>
                <w:snapToGrid w:val="0"/>
                <w:sz w:val="23"/>
                <w:szCs w:val="23"/>
              </w:rPr>
              <w:t xml:space="preserve"> Direct </w:t>
            </w:r>
          </w:p>
        </w:tc>
        <w:tc>
          <w:tcPr>
            <w:tcW w:w="1170" w:type="dxa"/>
          </w:tcPr>
          <w:p w:rsidR="003D1749" w:rsidRPr="00916A96" w:rsidRDefault="003D1749" w:rsidP="00960EFA">
            <w:pPr>
              <w:rPr>
                <w:b/>
                <w:snapToGrid w:val="0"/>
                <w:sz w:val="23"/>
                <w:szCs w:val="23"/>
              </w:rPr>
            </w:pPr>
            <w:r w:rsidRPr="00916A96">
              <w:rPr>
                <w:b/>
                <w:snapToGrid w:val="0"/>
                <w:sz w:val="23"/>
                <w:szCs w:val="23"/>
              </w:rPr>
              <w:t>$</w:t>
            </w:r>
          </w:p>
        </w:tc>
        <w:tc>
          <w:tcPr>
            <w:tcW w:w="4523" w:type="dxa"/>
          </w:tcPr>
          <w:p w:rsidR="003D1749" w:rsidRPr="00916A96" w:rsidRDefault="003D1749" w:rsidP="00960EFA">
            <w:pPr>
              <w:rPr>
                <w:i/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jc w:val="center"/>
        </w:trPr>
        <w:tc>
          <w:tcPr>
            <w:tcW w:w="2065" w:type="dxa"/>
          </w:tcPr>
          <w:p w:rsidR="003D1749" w:rsidRPr="00C0176B" w:rsidRDefault="003D1749" w:rsidP="00960EFA">
            <w:pPr>
              <w:rPr>
                <w:snapToGrid w:val="0"/>
                <w:sz w:val="23"/>
                <w:szCs w:val="23"/>
              </w:rPr>
            </w:pPr>
            <w:r w:rsidRPr="00C0176B">
              <w:rPr>
                <w:snapToGrid w:val="0"/>
                <w:sz w:val="23"/>
                <w:szCs w:val="23"/>
              </w:rPr>
              <w:t>Indirect Costs</w:t>
            </w:r>
            <w:r>
              <w:rPr>
                <w:snapToGrid w:val="0"/>
                <w:sz w:val="23"/>
                <w:szCs w:val="23"/>
              </w:rPr>
              <w:t xml:space="preserve"> </w:t>
            </w:r>
            <w:r w:rsidRPr="00C0176B">
              <w:rPr>
                <w:snapToGrid w:val="0"/>
                <w:sz w:val="20"/>
                <w:szCs w:val="20"/>
              </w:rPr>
              <w:t>(IDC)</w:t>
            </w:r>
          </w:p>
        </w:tc>
        <w:tc>
          <w:tcPr>
            <w:tcW w:w="1170" w:type="dxa"/>
          </w:tcPr>
          <w:p w:rsidR="003D1749" w:rsidRPr="00C0176B" w:rsidRDefault="003D1749" w:rsidP="00960EFA">
            <w:pPr>
              <w:rPr>
                <w:snapToGrid w:val="0"/>
                <w:sz w:val="23"/>
                <w:szCs w:val="23"/>
              </w:rPr>
            </w:pPr>
            <w:r w:rsidRPr="00C0176B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523" w:type="dxa"/>
          </w:tcPr>
          <w:p w:rsidR="003D1749" w:rsidRPr="006C0DC5" w:rsidRDefault="003D1749" w:rsidP="00960EFA">
            <w:pPr>
              <w:rPr>
                <w:i/>
                <w:snapToGrid w:val="0"/>
                <w:sz w:val="23"/>
                <w:szCs w:val="23"/>
              </w:rPr>
            </w:pPr>
            <w:r>
              <w:rPr>
                <w:i/>
                <w:snapToGrid w:val="0"/>
                <w:sz w:val="23"/>
                <w:szCs w:val="23"/>
              </w:rPr>
              <w:t>Please list university’s negotiated IDC rate.</w:t>
            </w:r>
          </w:p>
        </w:tc>
      </w:tr>
      <w:tr w:rsidR="003D1749" w:rsidRPr="00916A96" w:rsidTr="00960EFA">
        <w:trPr>
          <w:jc w:val="center"/>
        </w:trPr>
        <w:tc>
          <w:tcPr>
            <w:tcW w:w="2065" w:type="dxa"/>
          </w:tcPr>
          <w:p w:rsidR="003D1749" w:rsidRPr="00C0176B" w:rsidRDefault="003D1749" w:rsidP="00960EFA">
            <w:pPr>
              <w:rPr>
                <w:snapToGrid w:val="0"/>
                <w:sz w:val="23"/>
                <w:szCs w:val="23"/>
              </w:rPr>
            </w:pPr>
            <w:r w:rsidRPr="00C0176B">
              <w:rPr>
                <w:snapToGrid w:val="0"/>
                <w:sz w:val="23"/>
                <w:szCs w:val="23"/>
              </w:rPr>
              <w:t>Unrecovered IDC</w:t>
            </w:r>
          </w:p>
        </w:tc>
        <w:tc>
          <w:tcPr>
            <w:tcW w:w="1170" w:type="dxa"/>
          </w:tcPr>
          <w:p w:rsidR="003D1749" w:rsidRPr="00C0176B" w:rsidRDefault="003D1749" w:rsidP="00960EFA">
            <w:pPr>
              <w:rPr>
                <w:snapToGrid w:val="0"/>
                <w:sz w:val="23"/>
                <w:szCs w:val="23"/>
              </w:rPr>
            </w:pPr>
            <w:r w:rsidRPr="00C0176B">
              <w:rPr>
                <w:snapToGrid w:val="0"/>
                <w:sz w:val="23"/>
                <w:szCs w:val="23"/>
              </w:rPr>
              <w:t>$</w:t>
            </w:r>
          </w:p>
        </w:tc>
        <w:tc>
          <w:tcPr>
            <w:tcW w:w="4523" w:type="dxa"/>
          </w:tcPr>
          <w:p w:rsidR="003D1749" w:rsidRPr="00916A96" w:rsidRDefault="003D1749" w:rsidP="00960EFA">
            <w:pPr>
              <w:rPr>
                <w:i/>
                <w:snapToGrid w:val="0"/>
                <w:sz w:val="23"/>
                <w:szCs w:val="23"/>
              </w:rPr>
            </w:pPr>
          </w:p>
        </w:tc>
      </w:tr>
      <w:tr w:rsidR="003D1749" w:rsidRPr="00916A96" w:rsidTr="00960EFA">
        <w:trPr>
          <w:jc w:val="center"/>
        </w:trPr>
        <w:tc>
          <w:tcPr>
            <w:tcW w:w="2065" w:type="dxa"/>
          </w:tcPr>
          <w:p w:rsidR="003D1749" w:rsidRPr="00916A96" w:rsidRDefault="003D1749" w:rsidP="00960EFA">
            <w:pPr>
              <w:rPr>
                <w:b/>
                <w:snapToGrid w:val="0"/>
                <w:sz w:val="23"/>
                <w:szCs w:val="23"/>
              </w:rPr>
            </w:pPr>
            <w:r>
              <w:rPr>
                <w:b/>
                <w:snapToGrid w:val="0"/>
                <w:sz w:val="23"/>
                <w:szCs w:val="23"/>
              </w:rPr>
              <w:t>Total Match</w:t>
            </w:r>
          </w:p>
        </w:tc>
        <w:tc>
          <w:tcPr>
            <w:tcW w:w="1170" w:type="dxa"/>
          </w:tcPr>
          <w:p w:rsidR="003D1749" w:rsidRPr="00916A96" w:rsidRDefault="003D1749" w:rsidP="00960EFA">
            <w:pPr>
              <w:rPr>
                <w:b/>
                <w:snapToGrid w:val="0"/>
                <w:sz w:val="23"/>
                <w:szCs w:val="23"/>
              </w:rPr>
            </w:pPr>
            <w:r>
              <w:rPr>
                <w:b/>
                <w:snapToGrid w:val="0"/>
                <w:sz w:val="23"/>
                <w:szCs w:val="23"/>
              </w:rPr>
              <w:t>$</w:t>
            </w:r>
          </w:p>
        </w:tc>
        <w:tc>
          <w:tcPr>
            <w:tcW w:w="4523" w:type="dxa"/>
          </w:tcPr>
          <w:p w:rsidR="003D1749" w:rsidRPr="00916A96" w:rsidRDefault="003D1749" w:rsidP="00960EFA">
            <w:pPr>
              <w:rPr>
                <w:i/>
                <w:snapToGrid w:val="0"/>
                <w:sz w:val="23"/>
                <w:szCs w:val="23"/>
              </w:rPr>
            </w:pPr>
          </w:p>
        </w:tc>
      </w:tr>
    </w:tbl>
    <w:p w:rsidR="003D1749" w:rsidRPr="00916A96" w:rsidRDefault="003D1749" w:rsidP="003D1749">
      <w:pPr>
        <w:rPr>
          <w:sz w:val="23"/>
          <w:szCs w:val="23"/>
        </w:rPr>
      </w:pPr>
    </w:p>
    <w:p w:rsidR="00ED278D" w:rsidRDefault="00ED278D">
      <w:bookmarkStart w:id="0" w:name="_GoBack"/>
      <w:bookmarkEnd w:id="0"/>
    </w:p>
    <w:sectPr w:rsidR="00ED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F75"/>
    <w:multiLevelType w:val="hybridMultilevel"/>
    <w:tmpl w:val="32066D34"/>
    <w:lvl w:ilvl="0" w:tplc="31DE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B8AA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9"/>
    <w:rsid w:val="003D1749"/>
    <w:rsid w:val="006D192D"/>
    <w:rsid w:val="00E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68FB1-295A-46E2-B1EB-91F342C1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749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749"/>
    <w:pPr>
      <w:ind w:left="720"/>
    </w:pPr>
    <w:rPr>
      <w:rFonts w:ascii="Times" w:eastAsia="Times New Roman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3D174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D17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le.Kalisek@ag.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M. Kalisek</dc:creator>
  <cp:keywords/>
  <dc:description/>
  <cp:lastModifiedBy>Danielle M. Kalisek</cp:lastModifiedBy>
  <cp:revision>1</cp:revision>
  <dcterms:created xsi:type="dcterms:W3CDTF">2019-09-13T20:41:00Z</dcterms:created>
  <dcterms:modified xsi:type="dcterms:W3CDTF">2019-09-13T20:42:00Z</dcterms:modified>
</cp:coreProperties>
</file>